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52A" w:rsidRDefault="0064752A" w:rsidP="0064752A">
      <w:pPr>
        <w:spacing w:line="400" w:lineRule="exact"/>
        <w:jc w:val="center"/>
        <w:rPr>
          <w:rFonts w:hint="eastAsia"/>
          <w:b/>
          <w:sz w:val="30"/>
          <w:szCs w:val="30"/>
        </w:rPr>
      </w:pPr>
      <w:r w:rsidRPr="0064752A">
        <w:rPr>
          <w:rFonts w:hint="eastAsia"/>
          <w:b/>
          <w:sz w:val="30"/>
          <w:szCs w:val="30"/>
        </w:rPr>
        <w:t>慈溪市梅林苑小区（第三批）人才公寓网上申报初审通过人员名单及</w:t>
      </w:r>
    </w:p>
    <w:p w:rsidR="00C7159D" w:rsidRPr="0064752A" w:rsidRDefault="0064752A" w:rsidP="0064752A">
      <w:pPr>
        <w:spacing w:line="400" w:lineRule="exact"/>
        <w:jc w:val="center"/>
        <w:rPr>
          <w:b/>
          <w:sz w:val="30"/>
          <w:szCs w:val="30"/>
        </w:rPr>
      </w:pPr>
      <w:r w:rsidRPr="0064752A">
        <w:rPr>
          <w:rFonts w:hint="eastAsia"/>
          <w:b/>
          <w:sz w:val="30"/>
          <w:szCs w:val="30"/>
        </w:rPr>
        <w:t>现场确认安排</w:t>
      </w:r>
    </w:p>
    <w:tbl>
      <w:tblPr>
        <w:tblW w:w="9971" w:type="dxa"/>
        <w:jc w:val="center"/>
        <w:tblInd w:w="-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"/>
        <w:gridCol w:w="825"/>
        <w:gridCol w:w="566"/>
        <w:gridCol w:w="833"/>
        <w:gridCol w:w="632"/>
        <w:gridCol w:w="855"/>
        <w:gridCol w:w="851"/>
        <w:gridCol w:w="2924"/>
        <w:gridCol w:w="565"/>
        <w:gridCol w:w="1396"/>
      </w:tblGrid>
      <w:tr w:rsidR="0077577D" w:rsidRPr="009A10AB" w:rsidTr="0077577D">
        <w:trPr>
          <w:trHeight w:val="57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77577D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职业</w:t>
            </w:r>
          </w:p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资格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  <w:tc>
          <w:tcPr>
            <w:tcW w:w="139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现场确认时间及分组</w:t>
            </w:r>
          </w:p>
        </w:tc>
      </w:tr>
      <w:tr w:rsidR="0077577D" w:rsidRPr="009A10AB" w:rsidTr="0077577D">
        <w:trPr>
          <w:trHeight w:val="35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陈卓彦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慈溪市远辉照明电器有限公司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9:00-11:30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张建荣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宁波今心新材料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叶东利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慈溪市东日财务咨询有限公司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王富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正高级职称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宁波蔡康光电科技有限责任公司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王威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宁波华慈蓝海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投资管理有限公司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李松标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宁波市公牛光电科技有限公司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彭春来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宁波兴瑞电子科技股份有限公司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唐宇航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浙江瑞堂塑料科技股份有限公司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吴建慧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吴志伟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宁波天力制冷空调工程有限公司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吴炜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宁波云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太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基智能科技有限公司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沈磊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宁波班门电器有限公司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惠而兹进出口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李荣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臻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宁波远发汽车销售服务有限公司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281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向明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宁波浪木电器有限公司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256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杜杰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钣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神电器有限公司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黄先桃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倍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宜家具有限公司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9:00-11:30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叶同祥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慈溪市三新汽车零部件有限公司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李娜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市颖光制衣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赵军伟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慈溪前景传动设备有限公司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童露霞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慈溪实验高级中学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张欣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宁波公牛光电科技有限公司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徐雪婷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宁波福尔达智能科技有限公司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马鹏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慈溪汇丽机电股份有限公司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郑荣恭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慈溪市众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鑫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汽车修配厂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64752A">
        <w:trPr>
          <w:trHeight w:val="337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汪海涛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64752A">
        <w:trPr>
          <w:trHeight w:val="271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张露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宁波福尔达智能科技有限公司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曹为涛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宁波先锋电器制造有限公司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毛林辉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浙江慈中律师事务所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劳泽奇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宁波慈兴精密传动科技有限公司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胡友才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日下午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岑佳妮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宁波德曼压缩机有限公司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钱山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宁波先锋电器制造有限公司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袁如波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宁波金地建设有限公司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34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何洋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刘忠计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慈溪实验高级中学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付新双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宁波光华学校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施金益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浙江宇盛建设有限公司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正高级职称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市宇顺汽车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服务有限公司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陆梦超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宁波海歌电器有限公司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徐虹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宁波宏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电子科技有限公司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4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周旭杰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众模联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人力资源（宁波）有限公司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4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龚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咪咪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碧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桂园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智慧物业服务集团股份有限公司慈溪分公司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4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阮桑迪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众模联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人力资源（宁波）有限公司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5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龚佳梦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市宇科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国土勘测规划设计有限公司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鲁梦琴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日下午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陈迪波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慈溪市城乡公共交通有限公司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张青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浙江煜华律师事务所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谢兴有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浙江慈吉之星汽车有限公司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公牛精密制造有限公司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岑露珊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迦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南智能电气股份有限公司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0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刘宾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宁波先锋电器制造有限公司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杨巧叶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宁波市自家人大药房有限公司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何利民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宁波公牛精密制造有限公司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马锴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慈溪埃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弗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龙密封件有限公司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张戴芳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韵琪教育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陆晓慧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6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陶丽娟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宁波广瑞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通信技术有限公司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施君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马春梅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宁波慈星股份有限公司</w:t>
            </w:r>
            <w:proofErr w:type="gramEnd"/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lastRenderedPageBreak/>
              <w:t>61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潘央琴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慈溪市龙华汽车配件有限公司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09:00-11:30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戴淑慧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胡伟峰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浙江东亿工程管理有限公司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李泽涛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宁波健信核磁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宁波洛卡特汽车零部件有限公司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胡威晨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慈溪市福拉特进出口有限公司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翁鹏飞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宁波福尔达智能科技有限公司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郑伟迪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凯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峰电器有限公司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靳文超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浙江金鹰瓦力新能源科技有限公司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沈科伟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杨武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慈溪汇丽机电股份有限公司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杨洪军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宁波福尔达智能科技有限公司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9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姚湖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宁波宏</w:t>
            </w:r>
            <w:proofErr w:type="gramStart"/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张莺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慈溪汇丽机电股份有限公司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姜孝福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宁波来和圣诞礼品有限公司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皮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平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09:00-11:30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翟智飞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宁波慈兴精密传动科技有限公司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94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陈云银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慈溪市海威混凝土有限公司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高建华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刘晓龙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宁波高松电子有限公司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陈绍刚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浙江人和光伏科技有限公司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席雷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宁波华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坤医疗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器械有限公司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宁波福尔达智能科技有限公司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徐迪科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赫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威斯育才高级中学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邱军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宁波市公牛电器有限公司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黄立峰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慈溪汇丽机电股份有限公司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任车利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浙江亿日气动科技有限公司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高炀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宁波恒普真空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张广照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豪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亿车业有限公司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杨建发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宁波市正源大药房有限公司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陈梅莲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宁波市正源大药房有限公司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lastRenderedPageBreak/>
              <w:t>92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王慈荣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慈溪市基建审计事务所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日下午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胡仲辉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浙江通杭建设工程有限公司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祁红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宁波先锋电器制造有限公司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胡国辉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沈丹凤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宁波韩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电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周锦捷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迦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南智能电气股份有限公司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许爽爽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慈溪奇生税务师事务所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阮程程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慈溪多盟电子商务有限公司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鲍康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黄志刚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宁波公牛精密制造有限公司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唐正付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慈溪康迪车业有限公司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刘聪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宁波韦科医疗科技有限公司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柴利娜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宁波韩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电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马启波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王艳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圣爱医院</w:t>
            </w:r>
            <w:proofErr w:type="gramEnd"/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2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陈高峰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宁波万佳成电子实业有限公司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日下午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徐帮良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宁波市正源大药房有限公司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徐瑜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宁波市正源大药房有限公司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01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沈林锋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市颖光制衣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张希伟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李成顺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环驰轴承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集团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曹文明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正大食品研发有限公司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姚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清清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慈溪实验高级中学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余圣杰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宁波恒普真空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徐勇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宁波市龙嘉摩托车有限公司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胡军锋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慈溪汇丽机电股份有限公司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陈雪青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宁波福尔达智能科技有限公司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51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林燕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慈溪协和医院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1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乐晶晶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慈溪实验高级中学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64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何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特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赫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威斯育才高级中学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lastRenderedPageBreak/>
              <w:t>122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李章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慈兴集团有限公司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09:00-11:30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吴清清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宁波市赛克斯达国际贸易有限公司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叶坚挺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浙江子轩教育科技有限公司慈溪长河分公司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曹颖超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宁波新大地轴承有限公司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黄怡怿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1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蒋先镇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宁波宁波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东旭成新材料科技有限公司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宓培育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慈溪市五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磊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山风景区投资开发有限公司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蔡昕欣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正大食品研发有限公司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魏莉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正高级职称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宁波运通新材料科技有限公司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黄磊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宁波东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星电子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施蒙蒙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马生凯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正大农业科技（浙江）有限公司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刘翔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浙江月立电器有限公司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岑益斌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宁波四维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尔工业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有限责任公司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谢光辉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浙江月立电器有限公司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沈国军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浙江月立电器有限公司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09:00-11:30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闫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帅印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宁波福尔达智能科技有限公司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廖赞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海通食品集团有限公司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柯玉艳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刘闪闪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宁波福尔达智能科技有限公司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沈佳乐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金光玲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慈溪汇丽机电股份有限公司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岑金莹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浙江人和光伏科技有限公司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徐移珠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宝工电器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王立林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慈溪君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挺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建材科技有限公司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21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卞晓莹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新跃医疗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科技股份有限公司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43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孔德玉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3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肖兵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宁波兴瑞电子科技股份有限公司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7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周云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宝工电器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马代武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宁波先锋中央电暖科技有限公司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lastRenderedPageBreak/>
              <w:t>152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华君波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浙江慈中律师事务所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日下午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徐叶萍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慈溪市新浦镇爱心幼儿园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樊声平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正高级职称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骏赢科技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有限责任公司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施丽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丽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同舟国际工程管理有限公司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方巧丽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新海科技集团有限公司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施艳霞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刘金辉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任秀芬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宁波先锋电器制造有限公司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赵亮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市颖光制衣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张家领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浙江三禾厨具有限公司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潘怡婷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慈溪市东博轴承有限公司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齐花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邬姝佶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杨传欣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兴慈热动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蔡斌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宁波高松电子有限公司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袁西凉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正高级职称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浙江三禾厨具有限公司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3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日下午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宓文孟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宁波公牛数码科技有限公司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马文良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宁波格林美孚新材料科技有限公司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陈叶茹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浙江瑞堂塑料科技有限公司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潘乐盈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中骏森驰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汽车零部件股份有限公司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许旭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申元工具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程晋洁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赵庆伟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慈溪市汇丽机电股份有限公司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林芳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郑伟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新海科技集团有限公司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77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余峰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13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谭玲波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袁金辉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宁波健信核磁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6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钱照怀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慈溪市慈吉中学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04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王银丽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慈溪市水利建筑勘测设计院有限公司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42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lastRenderedPageBreak/>
              <w:t>182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申海军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宁波兴瑞电子科技股份有限公司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09:00-11:30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许玲洋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慈溪市育才小学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郑繁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繁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市文谷外国语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张军强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迦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南智能电气股份有限公司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刘秀峰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迦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南智能电气股份有限公司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万亚勇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宁波中大力德智能传动股份有限公司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范涛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夏文莉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刘华忠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慈溪粤华汽车服务有限公司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楼依哲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宁波国盛纸业有限公司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芦蓉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宁波东方人力资源服务有限公司慈溪杭州湾分公司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林科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浙江慈吉之星汽车有限公司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徐红园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慈溪弘正会计师事务所有限公司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刘长福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慈溪汇丽机电股份有限公司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林灿灿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张建明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宁波汉科医疗器械有限公司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09:00-11:30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宓露迪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宁波福尔达智能科技有限公司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倪祖国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宁波洛卡特汽车零部件有限公司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陈清清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宁波恒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康食品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卢燕娜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慈溪市宗汉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街道可可幼儿园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马建宏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宁波盈通汽车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销售服务有限公司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刘莉芬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慈溪奇生税务师事务所有限公司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77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袁海燕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同舟国际工程管理有限公司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7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李广华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浙江慈吉之星汽车有限公司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91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陈彦恩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慈溪市佳华塑化有限公司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高威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大昌车业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杨涛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市博捷金属制品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李刘攀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市佳裕电梯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部件有限公司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彭鹏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浙江恒耀实业有限公司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周勇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慈溪友谊医院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lastRenderedPageBreak/>
              <w:t>212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胡丹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丹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慈溪市城乡公共交通有限公司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日下午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第一组</w:t>
            </w:r>
          </w:p>
        </w:tc>
      </w:tr>
      <w:tr w:rsidR="0077577D" w:rsidRPr="009A10AB" w:rsidTr="0077577D">
        <w:trPr>
          <w:trHeight w:val="558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卢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听听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慈溪汇丽机电股份有限公司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21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王芳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黄晓倩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宁波泰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芸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电气有限公司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37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姚文彬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张荧荧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宁波华莱斯医疗器械有限公司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梅凯鹏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宁波公牛光电科技有限公司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金露萍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市羽腾五金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商行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张丹锋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市羽腾五金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商行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施国晨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岑超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宁波振升电器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余国栋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宁波公牛光电科技有限公司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蔡昌召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慈溪协和医院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徐梦婷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浙江子轩教育科技有限公司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王雪景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64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王玲萍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慈溪欢乐小马电影城有限公司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6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日下午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第二组</w:t>
            </w:r>
          </w:p>
        </w:tc>
      </w:tr>
      <w:tr w:rsidR="0077577D" w:rsidRPr="009A10AB" w:rsidTr="0077577D">
        <w:trPr>
          <w:trHeight w:val="613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宋杰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同舟国际工程管理有限公司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5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谢长江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浙江月立电器有限公司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陈余波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马骏驰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浙江亿日气动科技有限公司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张彬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一彬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电子科技股份有限公司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3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张建腾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宁波金城建设工程有限公司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周柔娜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宁波高松电子有限公司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97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潘叶楚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宁波英特药业有限公司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33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索明军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浙江慈吉之星汽车有限公司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许良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宁波高松电子有限公司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57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王雪峰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力天建设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李启兵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宁波高松电子有限公司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江峰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宁波高松电子有限公司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9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胡增献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专科以下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浙江慈吉之星汽车有限公司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lastRenderedPageBreak/>
              <w:t>242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徐进光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浙江三禾厨具有限公司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09:00-11:30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黄颖杰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宁波健信核磁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宋开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2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戎榕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宁波慈兴精密传动科技有限公司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胡金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金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浙江慈吉之星汽车服务有限公司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李东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赫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威斯育才高级中学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周梦媛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宁波福尔达智能科技有限公司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249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邹晶波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宁波高松电子有限公司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蒋荔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宁波兴瑞电子科技股份有限公司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蔡勇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正高级职称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宁波天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炬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光电科技有限公司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32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祝文科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宁波市正源大药房有限公司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励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嘉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市子轩乐勤培训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学校有限公司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严林飞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宁波泰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芸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电气有限公司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罗益兰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慈溪市育才小学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宓高欢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宁波公牛光电科技有限公司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08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倪锋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博士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正高级职称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宁波礼达先导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生物技术有限公司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09:00-11:30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黄锋幸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高级技师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浙江慈吉之星汽车有限公司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608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高盼攀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慈溪市土地勘测规划设计院有限公司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沈佳磊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朱岳鹏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宁波高松电子有限公司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莫耀敏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宁波健信核磁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胡雪娜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宁波美乐奇日用品有限公司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张帅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宁波中循环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保科技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9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卢海青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宁波中大力德智能传动股份有限公司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95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张燕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浙江凯恒工程检测有限公司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陆赞科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宁波大正空间结构有限公司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32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任均杰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宁波慈星股份有限公司</w:t>
            </w:r>
            <w:proofErr w:type="gramEnd"/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54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栗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世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鹏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慈溪市领洲进出口有限公司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54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朱玉巧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浙江金鹰瓦力新能源科技有限公司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83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黄栋芳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宁波公牛光电科技有限公司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lastRenderedPageBreak/>
              <w:t>272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周一鸣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宁波海通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日润食品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日下午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第一组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史丁引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慈溪宗汉街道新华学校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程千富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专科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副高级职称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宁波兴瑞电子科技股份有限公司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郝斌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顾佳晴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公牛集团股份有限公司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金申健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中级工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中级职称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唐爽爽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李林蔚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慈溪市瑞丰农业投资有限公司</w:t>
            </w:r>
          </w:p>
        </w:tc>
        <w:tc>
          <w:tcPr>
            <w:tcW w:w="565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夫妻</w:t>
            </w: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周雪芬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邹冰冰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浙江弘瑞医药有限公司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郭慧杰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戎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军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浩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硕士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慈溪布拉德医疗器械有限公司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 w:val="restart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日下午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14:00-16:30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br/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第二组</w:t>
            </w: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马雪丽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岑玲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宁波高松电子有限公司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岑雨哲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王凯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宁波宏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电器有限公司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车静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卓力电器集团有限公司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郑有铭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宁波健信核磁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技术有限公司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胡祖华</w:t>
            </w:r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慈溪市飞龙国际贸易有限公司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贺进明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宁波科飞电器</w:t>
            </w:r>
            <w:proofErr w:type="gramEnd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77577D" w:rsidRPr="009A10AB" w:rsidTr="0077577D">
        <w:trPr>
          <w:trHeight w:val="420"/>
          <w:jc w:val="center"/>
        </w:trPr>
        <w:tc>
          <w:tcPr>
            <w:tcW w:w="5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292</w:t>
            </w:r>
          </w:p>
        </w:tc>
        <w:tc>
          <w:tcPr>
            <w:tcW w:w="82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许琼幻</w:t>
            </w:r>
            <w:proofErr w:type="gramEnd"/>
          </w:p>
        </w:tc>
        <w:tc>
          <w:tcPr>
            <w:tcW w:w="56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33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本科</w:t>
            </w:r>
          </w:p>
        </w:tc>
        <w:tc>
          <w:tcPr>
            <w:tcW w:w="632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学士</w:t>
            </w:r>
          </w:p>
        </w:tc>
        <w:tc>
          <w:tcPr>
            <w:tcW w:w="85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center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初级职称</w:t>
            </w:r>
          </w:p>
        </w:tc>
        <w:tc>
          <w:tcPr>
            <w:tcW w:w="2924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宁波华科汽车零部件有限公司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vMerge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9A10AB" w:rsidRPr="009A10AB" w:rsidTr="0077577D">
        <w:trPr>
          <w:trHeight w:val="1171"/>
          <w:jc w:val="center"/>
        </w:trPr>
        <w:tc>
          <w:tcPr>
            <w:tcW w:w="8010" w:type="dxa"/>
            <w:gridSpan w:val="8"/>
            <w:shd w:val="clear" w:color="auto" w:fill="auto"/>
            <w:vAlign w:val="center"/>
            <w:hideMark/>
          </w:tcPr>
          <w:p w:rsidR="009A10AB" w:rsidRPr="009A10AB" w:rsidRDefault="009A10AB" w:rsidP="008C6688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材料补交。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规定时间内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材料提交完整无误的人员完成现场确认，等待资格审核结果；材料提交不完整或有误的人员于7月</w:t>
            </w:r>
            <w:r w:rsidR="008C668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日、</w:t>
            </w:r>
            <w:r w:rsidR="008C668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日办理材料补交。</w:t>
            </w:r>
          </w:p>
        </w:tc>
        <w:tc>
          <w:tcPr>
            <w:tcW w:w="565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96" w:type="dxa"/>
            <w:shd w:val="clear" w:color="auto" w:fill="auto"/>
            <w:vAlign w:val="center"/>
            <w:hideMark/>
          </w:tcPr>
          <w:p w:rsidR="009A10AB" w:rsidRPr="009A10AB" w:rsidRDefault="009A10AB" w:rsidP="009A10AB">
            <w:pPr>
              <w:widowControl/>
              <w:spacing w:line="240" w:lineRule="exact"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7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8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日、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9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日上午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09:00-11:30</w:t>
            </w:r>
            <w:r w:rsidRPr="009A10A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，</w:t>
            </w:r>
            <w:r w:rsidRPr="009A10AB"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>14:00-16:00</w:t>
            </w:r>
          </w:p>
        </w:tc>
      </w:tr>
    </w:tbl>
    <w:p w:rsidR="009A10AB" w:rsidRDefault="009A10AB"/>
    <w:sectPr w:rsidR="009A10AB" w:rsidSect="0077577D">
      <w:pgSz w:w="11906" w:h="16838"/>
      <w:pgMar w:top="873" w:right="1230" w:bottom="873" w:left="123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0AB"/>
    <w:rsid w:val="004C741E"/>
    <w:rsid w:val="0064752A"/>
    <w:rsid w:val="0077577D"/>
    <w:rsid w:val="008C6688"/>
    <w:rsid w:val="009A10AB"/>
    <w:rsid w:val="00C7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85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10</Pages>
  <Words>1725</Words>
  <Characters>9835</Characters>
  <Application>Microsoft Office Word</Application>
  <DocSecurity>0</DocSecurity>
  <Lines>81</Lines>
  <Paragraphs>23</Paragraphs>
  <ScaleCrop>false</ScaleCrop>
  <Company/>
  <LinksUpToDate>false</LinksUpToDate>
  <CharactersWithSpaces>11537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zhaoneng</dc:creator>
  <cp:lastModifiedBy>zhaoneng</cp:lastModifiedBy>
  <cp:revision>4</cp:revision>
  <dcterms:created xsi:type="dcterms:W3CDTF">2020-06-15T03:41:00Z</dcterms:created>
  <dcterms:modified xsi:type="dcterms:W3CDTF">2020-06-15T05:02:00Z</dcterms:modified>
</cp:coreProperties>
</file>