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rFonts w:asciiTheme="majorEastAsia" w:hAnsiTheme="majorEastAsia" w:eastAsiaTheme="majorEastAsia"/>
          <w:b/>
          <w:sz w:val="24"/>
          <w:szCs w:val="24"/>
        </w:rPr>
      </w:pPr>
      <w:r>
        <w:rPr>
          <w:rFonts w:hint="eastAsia" w:asciiTheme="majorEastAsia" w:hAnsiTheme="majorEastAsia" w:eastAsiaTheme="majorEastAsia"/>
          <w:b/>
          <w:sz w:val="24"/>
          <w:szCs w:val="24"/>
        </w:rPr>
        <w:t>附件二</w:t>
      </w:r>
    </w:p>
    <w:p>
      <w:pPr>
        <w:pStyle w:val="5"/>
        <w:rPr>
          <w:rFonts w:asciiTheme="majorEastAsia" w:hAnsiTheme="majorEastAsia" w:eastAsiaTheme="majorEastAsia"/>
          <w:sz w:val="24"/>
          <w:szCs w:val="24"/>
        </w:rPr>
      </w:pPr>
    </w:p>
    <w:p>
      <w:pPr>
        <w:pStyle w:val="5"/>
        <w:rPr>
          <w:rFonts w:asciiTheme="majorEastAsia" w:hAnsiTheme="majorEastAsia" w:eastAsiaTheme="majorEastAsia"/>
          <w:sz w:val="24"/>
          <w:szCs w:val="24"/>
        </w:rPr>
      </w:pPr>
    </w:p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开 票 信 息</w:t>
      </w:r>
    </w:p>
    <w:p>
      <w:pPr>
        <w:ind w:firstLine="3767" w:firstLineChars="1568"/>
        <w:rPr>
          <w:b/>
          <w:sz w:val="24"/>
          <w:szCs w:val="24"/>
        </w:rPr>
      </w:pPr>
    </w:p>
    <w:p>
      <w:pPr>
        <w:ind w:firstLine="3767" w:firstLineChars="1568"/>
        <w:rPr>
          <w:b/>
          <w:sz w:val="24"/>
          <w:szCs w:val="24"/>
        </w:rPr>
      </w:pPr>
    </w:p>
    <w:p>
      <w:pPr>
        <w:jc w:val="left"/>
        <w:rPr>
          <w:b/>
          <w:sz w:val="24"/>
          <w:szCs w:val="24"/>
        </w:rPr>
      </w:pPr>
    </w:p>
    <w:p>
      <w:pPr>
        <w:ind w:firstLine="240" w:firstLineChars="100"/>
        <w:jc w:val="left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开票人姓名：                         开票人电话：</w:t>
      </w:r>
    </w:p>
    <w:p>
      <w:pPr>
        <w:pStyle w:val="5"/>
        <w:rPr>
          <w:rFonts w:asciiTheme="majorEastAsia" w:hAnsiTheme="majorEastAsia" w:eastAsiaTheme="majorEastAsia"/>
          <w:sz w:val="24"/>
          <w:szCs w:val="24"/>
        </w:rPr>
      </w:pPr>
    </w:p>
    <w:tbl>
      <w:tblPr>
        <w:tblStyle w:val="4"/>
        <w:tblW w:w="8200" w:type="dxa"/>
        <w:tblInd w:w="25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661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</w:tblPrEx>
        <w:trPr>
          <w:trHeight w:val="798" w:hRule="atLeast"/>
        </w:trPr>
        <w:tc>
          <w:tcPr>
            <w:tcW w:w="1588" w:type="dxa"/>
            <w:vAlign w:val="center"/>
          </w:tcPr>
          <w:p>
            <w:pPr>
              <w:pStyle w:val="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 位 名 称</w:t>
            </w:r>
          </w:p>
        </w:tc>
        <w:tc>
          <w:tcPr>
            <w:tcW w:w="6612" w:type="dxa"/>
            <w:vAlign w:val="center"/>
          </w:tcPr>
          <w:p>
            <w:pPr>
              <w:pStyle w:val="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Layout w:type="fixed"/>
        </w:tblPrEx>
        <w:trPr>
          <w:trHeight w:val="798" w:hRule="atLeast"/>
        </w:trPr>
        <w:tc>
          <w:tcPr>
            <w:tcW w:w="1588" w:type="dxa"/>
            <w:vAlign w:val="center"/>
          </w:tcPr>
          <w:p>
            <w:pPr>
              <w:pStyle w:val="5"/>
              <w:jc w:val="distribute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统一识别码</w:t>
            </w:r>
          </w:p>
        </w:tc>
        <w:tc>
          <w:tcPr>
            <w:tcW w:w="6612" w:type="dxa"/>
            <w:vAlign w:val="center"/>
          </w:tcPr>
          <w:p>
            <w:pPr>
              <w:pStyle w:val="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</w:tblPrEx>
        <w:trPr>
          <w:trHeight w:val="798" w:hRule="atLeast"/>
        </w:trPr>
        <w:tc>
          <w:tcPr>
            <w:tcW w:w="1588" w:type="dxa"/>
            <w:vAlign w:val="center"/>
          </w:tcPr>
          <w:p>
            <w:pPr>
              <w:pStyle w:val="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地      址</w:t>
            </w:r>
          </w:p>
        </w:tc>
        <w:tc>
          <w:tcPr>
            <w:tcW w:w="6612" w:type="dxa"/>
            <w:vAlign w:val="center"/>
          </w:tcPr>
          <w:p>
            <w:pPr>
              <w:pStyle w:val="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</w:tblPrEx>
        <w:trPr>
          <w:trHeight w:val="798" w:hRule="atLeast"/>
        </w:trPr>
        <w:tc>
          <w:tcPr>
            <w:tcW w:w="1588" w:type="dxa"/>
            <w:vAlign w:val="center"/>
          </w:tcPr>
          <w:p>
            <w:pPr>
              <w:pStyle w:val="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电      话</w:t>
            </w:r>
          </w:p>
        </w:tc>
        <w:tc>
          <w:tcPr>
            <w:tcW w:w="6612" w:type="dxa"/>
            <w:vAlign w:val="center"/>
          </w:tcPr>
          <w:p>
            <w:pPr>
              <w:pStyle w:val="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</w:tblPrEx>
        <w:trPr>
          <w:trHeight w:val="798" w:hRule="atLeast"/>
        </w:trPr>
        <w:tc>
          <w:tcPr>
            <w:tcW w:w="1588" w:type="dxa"/>
            <w:vAlign w:val="center"/>
          </w:tcPr>
          <w:p>
            <w:pPr>
              <w:pStyle w:val="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开 户 银 行</w:t>
            </w:r>
          </w:p>
        </w:tc>
        <w:tc>
          <w:tcPr>
            <w:tcW w:w="6612" w:type="dxa"/>
            <w:vAlign w:val="center"/>
          </w:tcPr>
          <w:p>
            <w:pPr>
              <w:pStyle w:val="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</w:tblPrEx>
        <w:trPr>
          <w:trHeight w:val="809" w:hRule="atLeast"/>
        </w:trPr>
        <w:tc>
          <w:tcPr>
            <w:tcW w:w="1588" w:type="dxa"/>
            <w:vAlign w:val="center"/>
          </w:tcPr>
          <w:p>
            <w:pPr>
              <w:pStyle w:val="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开 户 账 号</w:t>
            </w:r>
          </w:p>
        </w:tc>
        <w:tc>
          <w:tcPr>
            <w:tcW w:w="6612" w:type="dxa"/>
            <w:vAlign w:val="center"/>
          </w:tcPr>
          <w:p>
            <w:pPr>
              <w:pStyle w:val="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</w:tbl>
    <w:p>
      <w:pPr>
        <w:pStyle w:val="5"/>
        <w:rPr>
          <w:rFonts w:asciiTheme="majorEastAsia" w:hAnsiTheme="majorEastAsia" w:eastAsiaTheme="majorEastAsia"/>
          <w:sz w:val="24"/>
          <w:szCs w:val="24"/>
        </w:rPr>
      </w:pPr>
    </w:p>
    <w:p>
      <w:pPr>
        <w:pStyle w:val="5"/>
        <w:rPr>
          <w:rFonts w:asciiTheme="majorEastAsia" w:hAnsiTheme="majorEastAsia" w:eastAsiaTheme="majorEastAsia"/>
          <w:sz w:val="24"/>
          <w:szCs w:val="24"/>
        </w:rPr>
      </w:pPr>
    </w:p>
    <w:p>
      <w:pPr>
        <w:spacing w:line="400" w:lineRule="exact"/>
        <w:ind w:firstLine="5760" w:firstLineChars="2400"/>
        <w:rPr>
          <w:rFonts w:asciiTheme="majorEastAsia" w:hAnsiTheme="majorEastAsia" w:eastAsiaTheme="majorEastAsia"/>
          <w:sz w:val="24"/>
          <w:szCs w:val="24"/>
        </w:rPr>
      </w:pPr>
    </w:p>
    <w:p>
      <w:pPr>
        <w:spacing w:line="400" w:lineRule="exact"/>
        <w:ind w:firstLine="5760" w:firstLineChars="2400"/>
        <w:rPr>
          <w:rFonts w:asciiTheme="majorEastAsia" w:hAnsiTheme="majorEastAsia" w:eastAsiaTheme="majorEastAsia"/>
          <w:sz w:val="24"/>
          <w:szCs w:val="24"/>
        </w:rPr>
      </w:pPr>
    </w:p>
    <w:p>
      <w:pPr>
        <w:widowControl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汉仪仿宋KW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CFE5881"/>
    <w:rsid w:val="ECFE5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无间隔1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Office_1.5.2.2273_F1E327BC-269C-435d-A152-05C5408002CA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2019-10-12T14:48:00Z</dcterms:created>
  <dc:creator>krystalsun</dc:creator>
  <cp:lastModifiedBy>krystalsun</cp:lastModifiedBy>
  <dcterms:modified xsi:type="dcterms:W3CDTF">2019-10-12T14:49:28Z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2052-1.5.2.2273</vt:lpwstr>
  </property>
</Properties>
</file>