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慈溪市引进人才申请子女就学情况汇总表</w:t>
      </w:r>
    </w:p>
    <w:p>
      <w:pPr>
        <w:spacing w:line="420" w:lineRule="exact"/>
        <w:rPr>
          <w:rFonts w:ascii="仿宋_GB2312" w:eastAsia="仿宋_GB2312"/>
          <w:sz w:val="24"/>
        </w:rPr>
      </w:pPr>
    </w:p>
    <w:p>
      <w:pPr>
        <w:spacing w:line="54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审核单位（盖章）：                                联系人：            联系电话：          报送日期：   年   月   日</w:t>
      </w:r>
    </w:p>
    <w:tbl>
      <w:tblPr>
        <w:tblStyle w:val="3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5"/>
        <w:gridCol w:w="709"/>
        <w:gridCol w:w="1266"/>
        <w:gridCol w:w="1260"/>
        <w:gridCol w:w="1260"/>
        <w:gridCol w:w="3240"/>
        <w:gridCol w:w="1620"/>
        <w:gridCol w:w="1985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28" w:type="dxa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人才姓名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职称/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职业资格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人才类型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人才子女姓名及申请就学阶段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28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4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320" w:lineRule="exact"/>
        <w:rPr>
          <w:rFonts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B4FFF"/>
    <w:rsid w:val="2CEB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2020-05-12T02:39:00Z</dcterms:created>
  <dc:creator>狭路相逢</dc:creator>
  <cp:lastModifiedBy>狭路相逢</cp:lastModifiedBy>
  <dcterms:modified xsi:type="dcterms:W3CDTF">2020-05-12T02:39:40Z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