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Fonts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>附件1</w:t>
      </w:r>
    </w:p>
    <w:p>
      <w:pPr>
        <w:widowControl/>
        <w:spacing w:line="36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宁波市职业技能竞赛个人报名表</w:t>
      </w:r>
    </w:p>
    <w:p>
      <w:pPr>
        <w:widowControl/>
        <w:spacing w:line="360" w:lineRule="atLeas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参赛项目：  　　　　　　　      竞赛类别：</w:t>
      </w:r>
    </w:p>
    <w:p>
      <w:pPr>
        <w:widowControl/>
        <w:spacing w:line="360" w:lineRule="atLeas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参赛地：</w:t>
      </w:r>
    </w:p>
    <w:tbl>
      <w:tblPr>
        <w:tblStyle w:val="2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855"/>
        <w:gridCol w:w="850"/>
        <w:gridCol w:w="851"/>
        <w:gridCol w:w="988"/>
        <w:gridCol w:w="1689"/>
        <w:gridCol w:w="19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68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9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348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现有职业资格证书</w:t>
            </w:r>
          </w:p>
        </w:tc>
        <w:tc>
          <w:tcPr>
            <w:tcW w:w="85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职业名称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龄</w:t>
            </w:r>
          </w:p>
        </w:tc>
        <w:tc>
          <w:tcPr>
            <w:tcW w:w="168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48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168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6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689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9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3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工作单位全称</w:t>
            </w:r>
          </w:p>
        </w:tc>
        <w:tc>
          <w:tcPr>
            <w:tcW w:w="719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34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192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6" w:hRule="atLeast"/>
        </w:trPr>
        <w:tc>
          <w:tcPr>
            <w:tcW w:w="134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身份证正反面影像</w:t>
            </w:r>
          </w:p>
        </w:tc>
        <w:tc>
          <w:tcPr>
            <w:tcW w:w="7192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widowControl/>
        <w:spacing w:line="360" w:lineRule="exact"/>
        <w:jc w:val="left"/>
        <w:rPr>
          <w:rFonts w:ascii="仿宋_GB2312" w:hAnsi="仿宋" w:eastAsia="仿宋_GB2312" w:cs="仿宋_GB2312"/>
          <w:bCs/>
          <w:sz w:val="24"/>
        </w:rPr>
      </w:pPr>
      <w:r>
        <w:rPr>
          <w:rFonts w:hint="eastAsia" w:ascii="仿宋_GB2312" w:hAnsi="仿宋" w:eastAsia="仿宋_GB2312" w:cs="仿宋_GB2312"/>
          <w:bCs/>
          <w:sz w:val="24"/>
        </w:rPr>
        <w:t>备注：1、竞赛类别：技能之星选拔赛、市级一类；</w:t>
      </w:r>
    </w:p>
    <w:p>
      <w:pPr>
        <w:widowControl/>
        <w:spacing w:line="360" w:lineRule="exact"/>
        <w:jc w:val="left"/>
        <w:rPr>
          <w:rFonts w:ascii="仿宋_GB2312" w:hAnsi="仿宋" w:eastAsia="仿宋_GB2312" w:cs="仿宋_GB2312"/>
          <w:bCs/>
          <w:sz w:val="24"/>
        </w:rPr>
      </w:pPr>
      <w:r>
        <w:rPr>
          <w:rFonts w:hint="eastAsia" w:ascii="仿宋_GB2312" w:hAnsi="仿宋" w:eastAsia="仿宋_GB2312" w:cs="仿宋_GB2312"/>
          <w:bCs/>
          <w:sz w:val="24"/>
        </w:rPr>
        <w:t xml:space="preserve">      2、职业资格证书等级：初级、中级、高级、技师、高级技师。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15791"/>
    <w:rsid w:val="2881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2020-05-22T01:51:00Z</dcterms:created>
  <dc:creator>rcsc</dc:creator>
  <cp:lastModifiedBy>rcsc</cp:lastModifiedBy>
  <dcterms:modified xsi:type="dcterms:W3CDTF">2020-05-22T01:52:54Z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